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3D88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C3A7723">
      <w:pPr>
        <w:widowControl/>
        <w:snapToGrid w:val="0"/>
        <w:contextualSpacing/>
        <w:jc w:val="center"/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中国健康教育中心</w:t>
      </w:r>
      <w:r>
        <w:rPr>
          <w:rFonts w:hint="eastAsia" w:cs="Times New Roman"/>
          <w:b/>
          <w:color w:val="000000"/>
          <w:kern w:val="0"/>
          <w:sz w:val="36"/>
          <w:szCs w:val="36"/>
          <w:shd w:val="clear" w:color="auto" w:fill="FFFFFF"/>
          <w:lang w:val="en-US" w:eastAsia="zh-CN"/>
        </w:rPr>
        <w:t>高校</w:t>
      </w: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  <w:lang w:eastAsia="zh-CN"/>
        </w:rPr>
        <w:t>毕业生</w:t>
      </w: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公开招聘需求计划表</w:t>
      </w:r>
    </w:p>
    <w:p w14:paraId="675F2913">
      <w:pPr>
        <w:widowControl/>
        <w:snapToGrid w:val="0"/>
        <w:contextualSpacing/>
        <w:jc w:val="center"/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</w:pPr>
    </w:p>
    <w:tbl>
      <w:tblPr>
        <w:tblStyle w:val="3"/>
        <w:tblW w:w="143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660"/>
        <w:gridCol w:w="981"/>
        <w:gridCol w:w="745"/>
        <w:gridCol w:w="8093"/>
      </w:tblGrid>
      <w:tr w14:paraId="3991EB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7D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岗位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67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专业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2C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学历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10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人数</w:t>
            </w:r>
          </w:p>
        </w:tc>
        <w:tc>
          <w:tcPr>
            <w:tcW w:w="8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42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岗位职责与应聘条件</w:t>
            </w:r>
          </w:p>
        </w:tc>
      </w:tr>
      <w:tr w14:paraId="025512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5" w:hRule="atLeast"/>
        </w:trPr>
        <w:tc>
          <w:tcPr>
            <w:tcW w:w="1887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D68F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楷体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楷体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健康促进与</w:t>
            </w:r>
          </w:p>
          <w:p w14:paraId="13EE0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楷体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健康教育岗</w:t>
            </w:r>
          </w:p>
          <w:p w14:paraId="3D62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楷体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京外生源）</w:t>
            </w:r>
          </w:p>
        </w:tc>
        <w:tc>
          <w:tcPr>
            <w:tcW w:w="266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50F84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公共卫生与预防医学类（1004）、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公共卫生（1053）、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临床医学类（1002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、1051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）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、新闻传播学类（0503）、新闻与传播（0552）、工商管理学（1202）、工商管理（1251）、公共管理学（1204）、公共管理（1252）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90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  <w:p w14:paraId="44717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34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eastAsia="楷体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7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岗位职责：</w:t>
            </w:r>
          </w:p>
          <w:p w14:paraId="066A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参与开展中心健康教育和健康促进重点工作。</w:t>
            </w:r>
          </w:p>
          <w:p w14:paraId="60BC4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协助开展健康教育与健康促进、卫生健康宣传行业专业人才队伍能力建设，承担相关技术培训，推广典型经验和适宜技术。</w:t>
            </w:r>
          </w:p>
          <w:p w14:paraId="3C2C7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完成领导交办的其他工作。</w:t>
            </w:r>
          </w:p>
          <w:p w14:paraId="5B748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应聘条件：</w:t>
            </w:r>
          </w:p>
          <w:p w14:paraId="19B5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政治素质较高，保密意识强，责任心强，具有团队合作精神。</w:t>
            </w:r>
          </w:p>
          <w:p w14:paraId="7797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具有良好的沟通协调能力。</w:t>
            </w:r>
          </w:p>
          <w:p w14:paraId="487E9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具备良好的口头表达、文字写作及计算机应用能力。</w:t>
            </w:r>
          </w:p>
          <w:p w14:paraId="70EB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4.京外生源毕业生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636D5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5.硕士研究生不超过30岁、博士研究生不超过35岁（即硕士研究生为199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年1月1日后出生、博士研究生为19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年1月1日后出生）。</w:t>
            </w:r>
          </w:p>
        </w:tc>
      </w:tr>
    </w:tbl>
    <w:p w14:paraId="3B6F1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楷体_GB2312" w:cs="Times New Roman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eastAsia="楷体_GB2312" w:cs="Times New Roman"/>
          <w:b/>
          <w:color w:val="auto"/>
          <w:sz w:val="24"/>
          <w:szCs w:val="24"/>
          <w:highlight w:val="none"/>
          <w:lang w:eastAsia="zh-CN"/>
        </w:rPr>
        <w:br w:type="page"/>
      </w:r>
    </w:p>
    <w:tbl>
      <w:tblPr>
        <w:tblStyle w:val="3"/>
        <w:tblW w:w="143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660"/>
        <w:gridCol w:w="944"/>
        <w:gridCol w:w="782"/>
        <w:gridCol w:w="8093"/>
      </w:tblGrid>
      <w:tr w14:paraId="475B19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A7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岗位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F9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专业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60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学历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99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人数</w:t>
            </w:r>
          </w:p>
        </w:tc>
        <w:tc>
          <w:tcPr>
            <w:tcW w:w="8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1A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岗位职责与应聘条件</w:t>
            </w:r>
          </w:p>
        </w:tc>
      </w:tr>
      <w:tr w14:paraId="2C8FF1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7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128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楷体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新闻宣传岗</w:t>
            </w:r>
          </w:p>
          <w:p w14:paraId="0A82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楷体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京外生源）</w:t>
            </w:r>
          </w:p>
        </w:tc>
        <w:tc>
          <w:tcPr>
            <w:tcW w:w="266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90374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公共卫生与预防医学类（1004）、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公共卫生（1053）、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临床医学类（1002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、1051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）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、新闻传播学类（0503）、新闻与传播（0552）、工商管理学（1202）、工商管理（1251）、公共管理学（1204）、公共管理（1252）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B3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  <w:p w14:paraId="22FCF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CD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B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岗位职责：</w:t>
            </w:r>
          </w:p>
          <w:p w14:paraId="261C3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参与开展中心健康教育和健康促进重点工作。</w:t>
            </w:r>
          </w:p>
          <w:p w14:paraId="2CD3C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承担卫生健康领域的理论宣传、政策宣传、社会宣传和典型宣传工作的联系协调、策划设计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380F4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3.完成领导交办的其他工作。</w:t>
            </w:r>
          </w:p>
          <w:p w14:paraId="46EE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应聘条件：</w:t>
            </w:r>
          </w:p>
          <w:p w14:paraId="39411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1.政治素质较高，保密意识强，责任心强，具有团队合作精神。</w:t>
            </w:r>
          </w:p>
          <w:p w14:paraId="4632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2.具有良好的沟通协调能力。</w:t>
            </w:r>
          </w:p>
          <w:p w14:paraId="44E9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3.具备良好的口头表达、文字写作及计算机应用能力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1DCF0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4.具有较强的英语听说读写能力。</w:t>
            </w:r>
          </w:p>
          <w:p w14:paraId="0A346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.京外生源毕业生。</w:t>
            </w:r>
          </w:p>
          <w:p w14:paraId="5D835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.硕士研究生不超过30岁、博士研究生不超过35岁（即硕士研究生为199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年1月1日后出生、博士研究生为19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年1月1日后出生）。</w:t>
            </w:r>
          </w:p>
        </w:tc>
      </w:tr>
    </w:tbl>
    <w:p w14:paraId="65597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楷体_GB2312" w:cs="Times New Roman"/>
          <w:b/>
          <w:color w:val="000000"/>
          <w:sz w:val="24"/>
          <w:szCs w:val="24"/>
          <w:highlight w:val="none"/>
          <w:lang w:val="en-US" w:eastAsia="zh-CN"/>
        </w:rPr>
        <w:sectPr>
          <w:pgSz w:w="16838" w:h="11906" w:orient="landscape"/>
          <w:pgMar w:top="1800" w:right="1440" w:bottom="1706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143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660"/>
        <w:gridCol w:w="944"/>
        <w:gridCol w:w="782"/>
        <w:gridCol w:w="8093"/>
      </w:tblGrid>
      <w:tr w14:paraId="63F8E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CF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岗位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F0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专业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F3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学历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42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人数</w:t>
            </w:r>
          </w:p>
        </w:tc>
        <w:tc>
          <w:tcPr>
            <w:tcW w:w="8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AF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岗位职责与应聘条件</w:t>
            </w:r>
          </w:p>
        </w:tc>
      </w:tr>
      <w:tr w14:paraId="46E4B9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7" w:hRule="atLeast"/>
        </w:trPr>
        <w:tc>
          <w:tcPr>
            <w:tcW w:w="188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91B7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行政管理岗</w:t>
            </w:r>
          </w:p>
          <w:p w14:paraId="74D3F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（京内生源）</w:t>
            </w:r>
          </w:p>
        </w:tc>
        <w:tc>
          <w:tcPr>
            <w:tcW w:w="266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84F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公共卫生与预防医学类（1004）、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公共卫生（1053）、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临床医学类（1002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、1051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）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、新闻传播学类（0503）、新闻与传播（0552）、工商管理学（1202）、工商管理（1251）、公共管理学（1204）、公共管理（1252）、国际经济与贸易（020401）</w:t>
            </w:r>
            <w:bookmarkStart w:id="0" w:name="_GoBack"/>
            <w:bookmarkEnd w:id="0"/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CD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本科及</w:t>
            </w:r>
          </w:p>
          <w:p w14:paraId="5229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以上学历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32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1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岗位职责：</w:t>
            </w:r>
          </w:p>
          <w:p w14:paraId="7A241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1.参与开展中心健康教育和健康促进重点工作。</w:t>
            </w:r>
          </w:p>
          <w:p w14:paraId="77BA4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年度工作计划、总结等重要文稿起草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中心内部制度建设和政务信息工作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235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3.承担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公文处理、档案管理、机要保密、会议管理、信访接待和干部值班等日常运转和综合协调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61A0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.完成领导交办的其他工作。</w:t>
            </w:r>
          </w:p>
          <w:p w14:paraId="47047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应聘条件：</w:t>
            </w:r>
          </w:p>
          <w:p w14:paraId="6B524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1.政治素质较高，保密意识强，责任心强，具有团队合作精神。</w:t>
            </w:r>
          </w:p>
          <w:p w14:paraId="3F1BF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2.具有良好的沟通协调能力。</w:t>
            </w:r>
          </w:p>
          <w:p w14:paraId="7C72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3.具备良好的口头表达、文字写作及计算机应用能力。</w:t>
            </w:r>
          </w:p>
          <w:p w14:paraId="6CF6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4.京内生源指入学前为北京市常住户口的人员，不含北京高校集体户口。</w:t>
            </w:r>
          </w:p>
          <w:p w14:paraId="5E461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5.本科毕业生不超过26岁、硕士研究生不超过30岁、博士研究生不超过35岁（即本科为19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年1月1日后出生、硕士研究生为199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年1月1日后出生、博士研究生为19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年1月1日后出生）。</w:t>
            </w:r>
          </w:p>
        </w:tc>
      </w:tr>
      <w:tr w14:paraId="019412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31" w:hRule="atLeast"/>
        </w:trPr>
        <w:tc>
          <w:tcPr>
            <w:tcW w:w="1436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F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1.专业要求参照教育部《普通高等学校本科专业目录》和《</w:t>
            </w:r>
            <w:r>
              <w:rPr>
                <w:rFonts w:hint="eastAsia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研究生教育学科专业目录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》。所学学科专业接近，但不在上述参考学科专业目录中的考生，可通过电话联系招聘单位确认报名资格。</w:t>
            </w:r>
          </w:p>
          <w:p w14:paraId="37231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2.岗位要求专业为应聘人员最高学历的对应专业。</w:t>
            </w:r>
          </w:p>
        </w:tc>
      </w:tr>
    </w:tbl>
    <w:p w14:paraId="0213386D"/>
    <w:sectPr>
      <w:pgSz w:w="16838" w:h="11906" w:orient="landscape"/>
      <w:pgMar w:top="1800" w:right="1440" w:bottom="170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96771"/>
    <w:rsid w:val="4A18364A"/>
    <w:rsid w:val="6440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1260</Words>
  <Characters>1406</Characters>
  <Lines>0</Lines>
  <Paragraphs>0</Paragraphs>
  <TotalTime>6</TotalTime>
  <ScaleCrop>false</ScaleCrop>
  <LinksUpToDate>false</LinksUpToDate>
  <CharactersWithSpaces>1406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2023-02-17T21:33:00Z</dcterms:created>
  <dc:creator>汤宏</dc:creator>
  <cp:lastModifiedBy>S</cp:lastModifiedBy>
  <cp:lastPrinted>2025-03-05T17:35:00Z</cp:lastPrinted>
  <dcterms:modified xsi:type="dcterms:W3CDTF">2025-03-10T07:55:01Z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08E2E6655DDA45518ED39A3689931253_13</vt:lpwstr>
  </property>
  <property fmtid="{D5CDD505-2E9C-101B-9397-08002B2CF9AE}" pid="4" name="KSOTemplateDocerSaveRecord">
    <vt:lpwstr>eyJoZGlkIjoiZmU5MmJkMjIyZGJlZGM4OWMwOGU0MWJjZGZlNWNiMjciLCJ1c2VySWQiOiIyNzIwMTMxMDUifQ==</vt:lpwstr>
  </property>
</Properties>
</file>